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92" w:rsidRPr="00E464E6" w:rsidRDefault="00D2596B" w:rsidP="00F91A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  <w:proofErr w:type="spellStart"/>
      <w:r>
        <w:rPr>
          <w:rFonts w:ascii="Verdana" w:hAnsi="Verdana" w:cs="Verdana"/>
          <w:color w:val="FF0000"/>
          <w:sz w:val="18"/>
          <w:szCs w:val="18"/>
          <w:lang w:val="en-US"/>
        </w:rPr>
        <w:t>ChemSafe</w:t>
      </w:r>
      <w:proofErr w:type="spellEnd"/>
      <w:r w:rsidR="00AF40C6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44274C" w:rsidRPr="00E464E6">
        <w:rPr>
          <w:rFonts w:ascii="Verdana" w:hAnsi="Verdana" w:cs="Verdana"/>
          <w:color w:val="FF0000"/>
          <w:sz w:val="18"/>
          <w:szCs w:val="18"/>
        </w:rPr>
        <w:t>1590</w:t>
      </w:r>
      <w:r w:rsidR="00E464E6" w:rsidRPr="00E464E6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E464E6" w:rsidRPr="008C5C99">
        <w:rPr>
          <w:rFonts w:cs="Verdana"/>
          <w:sz w:val="24"/>
          <w:szCs w:val="24"/>
        </w:rPr>
        <w:t xml:space="preserve">мембранный </w:t>
      </w:r>
      <w:r w:rsidR="00E464E6">
        <w:rPr>
          <w:rFonts w:cs="Verdana"/>
          <w:sz w:val="24"/>
          <w:szCs w:val="24"/>
        </w:rPr>
        <w:t>насос</w:t>
      </w:r>
      <w:r w:rsidR="00E464E6" w:rsidRPr="00101C6D">
        <w:rPr>
          <w:rFonts w:cs="Verdana"/>
          <w:sz w:val="24"/>
          <w:szCs w:val="24"/>
        </w:rPr>
        <w:t xml:space="preserve"> из фторопласта (</w:t>
      </w:r>
      <w:proofErr w:type="spellStart"/>
      <w:r w:rsidR="00E464E6" w:rsidRPr="00101C6D">
        <w:rPr>
          <w:rFonts w:cs="Verdana"/>
          <w:sz w:val="24"/>
          <w:szCs w:val="24"/>
        </w:rPr>
        <w:t>тефлона</w:t>
      </w:r>
      <w:proofErr w:type="spellEnd"/>
      <w:r w:rsidR="00E464E6" w:rsidRPr="00101C6D">
        <w:rPr>
          <w:rFonts w:cs="Verdana"/>
          <w:sz w:val="24"/>
          <w:szCs w:val="24"/>
        </w:rPr>
        <w:t xml:space="preserve"> </w:t>
      </w:r>
      <w:r w:rsidR="00E464E6" w:rsidRPr="00101C6D">
        <w:rPr>
          <w:rFonts w:cs="Verdana"/>
          <w:sz w:val="24"/>
          <w:szCs w:val="24"/>
          <w:lang w:val="en-US"/>
        </w:rPr>
        <w:t>PTFE</w:t>
      </w:r>
      <w:r w:rsidR="00E464E6" w:rsidRPr="00101C6D">
        <w:rPr>
          <w:rFonts w:cs="Verdana"/>
          <w:sz w:val="24"/>
          <w:szCs w:val="24"/>
        </w:rPr>
        <w:t xml:space="preserve">) или </w:t>
      </w:r>
      <w:proofErr w:type="spellStart"/>
      <w:r w:rsidR="00E464E6" w:rsidRPr="00101C6D">
        <w:rPr>
          <w:bCs/>
          <w:sz w:val="24"/>
          <w:szCs w:val="24"/>
        </w:rPr>
        <w:t>Сверхвысокомолекулярного</w:t>
      </w:r>
      <w:proofErr w:type="spellEnd"/>
      <w:r w:rsidR="00E464E6" w:rsidRPr="00101C6D">
        <w:rPr>
          <w:bCs/>
          <w:sz w:val="24"/>
          <w:szCs w:val="24"/>
        </w:rPr>
        <w:t xml:space="preserve"> полиэтилена </w:t>
      </w:r>
      <w:r w:rsidR="00E464E6" w:rsidRPr="00101C6D">
        <w:rPr>
          <w:sz w:val="24"/>
          <w:szCs w:val="24"/>
        </w:rPr>
        <w:t>высокой плотности</w:t>
      </w:r>
    </w:p>
    <w:p w:rsidR="00D2596B" w:rsidRDefault="00D2596B" w:rsidP="00F91A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</w:p>
    <w:p w:rsidR="004C16D4" w:rsidRDefault="004C16D4">
      <w: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924299" w:rsidRPr="00924299" w:rsidTr="00FA4EDF">
        <w:tc>
          <w:tcPr>
            <w:tcW w:w="4786" w:type="dxa"/>
          </w:tcPr>
          <w:p w:rsidR="00924299" w:rsidRPr="00924299" w:rsidRDefault="00924299" w:rsidP="00BA0688">
            <w:pPr>
              <w:rPr>
                <w:color w:val="BFBFBF" w:themeColor="background1" w:themeShade="BF"/>
              </w:rPr>
            </w:pPr>
            <w:r w:rsidRPr="00924299">
              <w:rPr>
                <w:color w:val="BFBFBF" w:themeColor="background1" w:themeShade="BF"/>
              </w:rPr>
              <w:t xml:space="preserve">Параметр </w:t>
            </w:r>
          </w:p>
        </w:tc>
        <w:tc>
          <w:tcPr>
            <w:tcW w:w="2126" w:type="dxa"/>
          </w:tcPr>
          <w:p w:rsidR="00924299" w:rsidRPr="00924299" w:rsidRDefault="00924299" w:rsidP="00BA0688">
            <w:pPr>
              <w:rPr>
                <w:color w:val="BFBFBF" w:themeColor="background1" w:themeShade="BF"/>
              </w:rPr>
            </w:pPr>
            <w:r w:rsidRPr="00924299">
              <w:rPr>
                <w:color w:val="BFBFBF" w:themeColor="background1" w:themeShade="BF"/>
              </w:rPr>
              <w:t>Значение</w:t>
            </w:r>
          </w:p>
        </w:tc>
      </w:tr>
      <w:tr w:rsidR="00924299" w:rsidTr="00FA4EDF">
        <w:tc>
          <w:tcPr>
            <w:tcW w:w="4786" w:type="dxa"/>
          </w:tcPr>
          <w:p w:rsidR="00B374BE" w:rsidRDefault="00B374BE" w:rsidP="00B374BE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Максимальная производительность</w:t>
            </w:r>
          </w:p>
          <w:p w:rsidR="00924299" w:rsidRDefault="00924299" w:rsidP="00BA0688"/>
        </w:tc>
        <w:tc>
          <w:tcPr>
            <w:tcW w:w="2126" w:type="dxa"/>
          </w:tcPr>
          <w:p w:rsidR="00924299" w:rsidRPr="00AC5F61" w:rsidRDefault="0044274C" w:rsidP="00BA0688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  <w:r w:rsidR="00AC5F61">
              <w:t xml:space="preserve"> л/мин</w:t>
            </w:r>
          </w:p>
        </w:tc>
      </w:tr>
      <w:tr w:rsidR="00470AD9" w:rsidTr="00FA4EDF">
        <w:tc>
          <w:tcPr>
            <w:tcW w:w="4786" w:type="dxa"/>
          </w:tcPr>
          <w:p w:rsidR="00470AD9" w:rsidRDefault="00470AD9" w:rsidP="00470A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Присоединительные размеры</w:t>
            </w:r>
          </w:p>
          <w:p w:rsidR="00470AD9" w:rsidRDefault="00470AD9" w:rsidP="00470AD9"/>
        </w:tc>
        <w:tc>
          <w:tcPr>
            <w:tcW w:w="2126" w:type="dxa"/>
          </w:tcPr>
          <w:p w:rsidR="00470AD9" w:rsidRPr="00AC5F61" w:rsidRDefault="00E639BC" w:rsidP="00470AD9">
            <w:r>
              <w:rPr>
                <w:lang w:val="en-US"/>
              </w:rPr>
              <w:t>1</w:t>
            </w:r>
            <w:r w:rsidR="0044274C">
              <w:rPr>
                <w:lang w:val="en-US"/>
              </w:rPr>
              <w:t>-1/2</w:t>
            </w:r>
            <w:r w:rsidR="00AF40C6">
              <w:rPr>
                <w:lang w:val="en-US"/>
              </w:rPr>
              <w:t>” NPT</w:t>
            </w:r>
            <w:r w:rsidR="00AF40C6">
              <w:t xml:space="preserve">, </w:t>
            </w:r>
            <w:r w:rsidR="004E5E0C">
              <w:rPr>
                <w:lang w:val="en-US"/>
              </w:rPr>
              <w:t>1</w:t>
            </w:r>
            <w:r w:rsidR="0044274C">
              <w:rPr>
                <w:lang w:val="en-US"/>
              </w:rPr>
              <w:t>-1/2</w:t>
            </w:r>
            <w:r w:rsidR="00AF40C6">
              <w:rPr>
                <w:lang w:val="en-US"/>
              </w:rPr>
              <w:t>” BSPT</w:t>
            </w:r>
          </w:p>
          <w:p w:rsidR="00470AD9" w:rsidRPr="00AC5F61" w:rsidRDefault="00470AD9" w:rsidP="00470AD9"/>
        </w:tc>
      </w:tr>
      <w:tr w:rsidR="00750D4A" w:rsidTr="00FA4EDF">
        <w:tc>
          <w:tcPr>
            <w:tcW w:w="4786" w:type="dxa"/>
          </w:tcPr>
          <w:p w:rsidR="00750D4A" w:rsidRDefault="00750D4A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Максимальное давление материала </w:t>
            </w:r>
          </w:p>
        </w:tc>
        <w:tc>
          <w:tcPr>
            <w:tcW w:w="2126" w:type="dxa"/>
          </w:tcPr>
          <w:p w:rsidR="00750D4A" w:rsidRDefault="00750D4A" w:rsidP="00BA0688">
            <w:r>
              <w:t xml:space="preserve">7 бар </w:t>
            </w:r>
          </w:p>
        </w:tc>
      </w:tr>
      <w:tr w:rsidR="00750D4A" w:rsidTr="00FA4EDF">
        <w:tc>
          <w:tcPr>
            <w:tcW w:w="4786" w:type="dxa"/>
          </w:tcPr>
          <w:p w:rsidR="00750D4A" w:rsidRDefault="00750D4A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Максимальная высота всасывания</w:t>
            </w:r>
          </w:p>
        </w:tc>
        <w:tc>
          <w:tcPr>
            <w:tcW w:w="2126" w:type="dxa"/>
          </w:tcPr>
          <w:p w:rsidR="00750D4A" w:rsidRPr="002466F1" w:rsidRDefault="002466F1" w:rsidP="00BA0688">
            <w:r w:rsidRPr="002466F1">
              <w:t>9.</w:t>
            </w:r>
            <w:r>
              <w:rPr>
                <w:lang w:val="en-US"/>
              </w:rPr>
              <w:t>5</w:t>
            </w:r>
            <w:r w:rsidR="00750D4A">
              <w:t xml:space="preserve"> м</w:t>
            </w:r>
            <w:r>
              <w:rPr>
                <w:lang w:val="en-US"/>
              </w:rPr>
              <w:t xml:space="preserve"> </w:t>
            </w:r>
            <w:r>
              <w:t>(сухой)</w:t>
            </w:r>
          </w:p>
        </w:tc>
      </w:tr>
      <w:tr w:rsidR="00750D4A" w:rsidTr="00FA4EDF">
        <w:tc>
          <w:tcPr>
            <w:tcW w:w="4786" w:type="dxa"/>
          </w:tcPr>
          <w:p w:rsidR="00750D4A" w:rsidRDefault="00463322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Максимальный размер твердых частиц </w:t>
            </w:r>
          </w:p>
        </w:tc>
        <w:tc>
          <w:tcPr>
            <w:tcW w:w="2126" w:type="dxa"/>
          </w:tcPr>
          <w:p w:rsidR="00750D4A" w:rsidRPr="00655867" w:rsidRDefault="0044274C" w:rsidP="00BA0688">
            <w:r>
              <w:rPr>
                <w:lang w:val="en-US"/>
              </w:rPr>
              <w:t>8</w:t>
            </w:r>
            <w:r w:rsidR="00E639BC" w:rsidRPr="00E639BC">
              <w:t>.</w:t>
            </w:r>
            <w:r w:rsidR="00E639BC">
              <w:rPr>
                <w:lang w:val="en-US"/>
              </w:rPr>
              <w:t>1</w:t>
            </w:r>
            <w:r w:rsidR="00463322">
              <w:t xml:space="preserve"> мм</w:t>
            </w:r>
            <w:r w:rsidR="00E639BC">
              <w:t xml:space="preserve"> </w:t>
            </w:r>
          </w:p>
        </w:tc>
      </w:tr>
      <w:tr w:rsidR="00463322" w:rsidTr="00FA4EDF">
        <w:tc>
          <w:tcPr>
            <w:tcW w:w="4786" w:type="dxa"/>
          </w:tcPr>
          <w:p w:rsidR="00463322" w:rsidRDefault="00463322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 xml:space="preserve">Максимальный расход воздуха </w:t>
            </w:r>
          </w:p>
        </w:tc>
        <w:tc>
          <w:tcPr>
            <w:tcW w:w="2126" w:type="dxa"/>
          </w:tcPr>
          <w:p w:rsidR="00463322" w:rsidRPr="00463322" w:rsidRDefault="004E5E0C" w:rsidP="00BA0688">
            <w:r w:rsidRPr="004E5E0C">
              <w:t>1.</w:t>
            </w:r>
            <w:r>
              <w:rPr>
                <w:lang w:val="en-US"/>
              </w:rPr>
              <w:t>3</w:t>
            </w:r>
            <w:r w:rsidR="00E639BC" w:rsidRPr="004E5E0C">
              <w:t xml:space="preserve"> </w:t>
            </w:r>
            <w:r w:rsidR="00463322" w:rsidRPr="00463322">
              <w:t>m³/</w:t>
            </w:r>
            <w:proofErr w:type="spellStart"/>
            <w:r w:rsidR="00463322" w:rsidRPr="00463322">
              <w:t>min</w:t>
            </w:r>
            <w:proofErr w:type="spellEnd"/>
          </w:p>
        </w:tc>
      </w:tr>
      <w:tr w:rsidR="004C16D4" w:rsidTr="00FA4EDF">
        <w:tc>
          <w:tcPr>
            <w:tcW w:w="4786" w:type="dxa"/>
          </w:tcPr>
          <w:p w:rsidR="004C16D4" w:rsidRDefault="004C16D4" w:rsidP="00B374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18"/>
                <w:szCs w:val="18"/>
              </w:rPr>
            </w:pPr>
            <w:r>
              <w:rPr>
                <w:rFonts w:ascii="Verdana" w:hAnsi="Verdana" w:cs="Verdana"/>
                <w:color w:val="282828"/>
                <w:sz w:val="18"/>
                <w:szCs w:val="18"/>
              </w:rPr>
              <w:t>Центральная секция</w:t>
            </w:r>
          </w:p>
        </w:tc>
        <w:tc>
          <w:tcPr>
            <w:tcW w:w="2126" w:type="dxa"/>
          </w:tcPr>
          <w:p w:rsidR="004C16D4" w:rsidRPr="00463322" w:rsidRDefault="00655867" w:rsidP="00BA0688">
            <w:r>
              <w:t>Полипропилен</w:t>
            </w:r>
          </w:p>
        </w:tc>
      </w:tr>
    </w:tbl>
    <w:p w:rsidR="004C16D4" w:rsidRDefault="004C16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463322" w:rsidTr="00A67D3E">
        <w:tc>
          <w:tcPr>
            <w:tcW w:w="6912" w:type="dxa"/>
            <w:gridSpan w:val="2"/>
          </w:tcPr>
          <w:p w:rsidR="00463322" w:rsidRPr="00463322" w:rsidRDefault="00463322" w:rsidP="00463322">
            <w:pPr>
              <w:rPr>
                <w:b/>
              </w:rPr>
            </w:pPr>
            <w:r>
              <w:rPr>
                <w:b/>
              </w:rPr>
              <w:t>Вес</w:t>
            </w:r>
          </w:p>
        </w:tc>
      </w:tr>
      <w:tr w:rsidR="00924299" w:rsidTr="00FA4EDF">
        <w:tc>
          <w:tcPr>
            <w:tcW w:w="4786" w:type="dxa"/>
          </w:tcPr>
          <w:p w:rsidR="00463322" w:rsidRPr="00463322" w:rsidRDefault="00463322" w:rsidP="00463322">
            <w:pPr>
              <w:autoSpaceDE w:val="0"/>
              <w:autoSpaceDN w:val="0"/>
              <w:adjustRightInd w:val="0"/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Polypropylene</w:t>
            </w:r>
            <w:proofErr w:type="spellEnd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20"/>
                <w:szCs w:val="20"/>
                <w:shd w:val="clear" w:color="auto" w:fill="FFFFFF"/>
              </w:rPr>
              <w:t>Pump</w:t>
            </w:r>
            <w:proofErr w:type="spellEnd"/>
          </w:p>
        </w:tc>
        <w:tc>
          <w:tcPr>
            <w:tcW w:w="2126" w:type="dxa"/>
          </w:tcPr>
          <w:p w:rsidR="00463322" w:rsidRPr="00463322" w:rsidRDefault="0044274C" w:rsidP="00BA0688">
            <w:r>
              <w:rPr>
                <w:lang w:val="en-US"/>
              </w:rPr>
              <w:t>30</w:t>
            </w:r>
            <w:r w:rsidR="00463322">
              <w:t xml:space="preserve"> кг</w:t>
            </w:r>
          </w:p>
        </w:tc>
      </w:tr>
    </w:tbl>
    <w:p w:rsidR="004C16D4" w:rsidRDefault="004C16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463322" w:rsidTr="004E00E5">
        <w:tc>
          <w:tcPr>
            <w:tcW w:w="6912" w:type="dxa"/>
            <w:gridSpan w:val="2"/>
          </w:tcPr>
          <w:p w:rsidR="00E6231D" w:rsidRPr="00463322" w:rsidRDefault="004C16D4" w:rsidP="00BA0688">
            <w:pPr>
              <w:rPr>
                <w:b/>
              </w:rPr>
            </w:pPr>
            <w:r w:rsidRPr="004C16D4">
              <w:rPr>
                <w:b/>
              </w:rPr>
              <w:t>Комплектации (Возможные материалы деталей насоса)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корпус</w:t>
            </w:r>
          </w:p>
        </w:tc>
        <w:tc>
          <w:tcPr>
            <w:tcW w:w="5386" w:type="dxa"/>
          </w:tcPr>
          <w:p w:rsidR="00E6231D" w:rsidRDefault="00655867" w:rsidP="00BA0688">
            <w:pPr>
              <w:rPr>
                <w:b/>
              </w:rPr>
            </w:pPr>
            <w:r>
              <w:rPr>
                <w:b/>
              </w:rPr>
              <w:t>Полипропилен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коллектор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PTFE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UHMWPE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E6231D" w:rsidP="00BA0688">
            <w:r w:rsidRPr="004C16D4">
              <w:t>мембраны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</w:rPr>
            </w:pPr>
            <w:r>
              <w:rPr>
                <w:b/>
                <w:lang w:val="en-US"/>
              </w:rPr>
              <w:t>PTFE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EPDM</w:t>
            </w:r>
            <w:r>
              <w:rPr>
                <w:b/>
              </w:rPr>
              <w:t>, Резина</w:t>
            </w:r>
          </w:p>
        </w:tc>
      </w:tr>
      <w:tr w:rsidR="00E6231D" w:rsidTr="00FA4EDF">
        <w:tc>
          <w:tcPr>
            <w:tcW w:w="1526" w:type="dxa"/>
          </w:tcPr>
          <w:p w:rsidR="00E6231D" w:rsidRPr="004C16D4" w:rsidRDefault="004C16D4" w:rsidP="00BA0688">
            <w:r w:rsidRPr="004C16D4">
              <w:t>клапаны</w:t>
            </w:r>
          </w:p>
        </w:tc>
        <w:tc>
          <w:tcPr>
            <w:tcW w:w="5386" w:type="dxa"/>
          </w:tcPr>
          <w:p w:rsidR="00E6231D" w:rsidRPr="00655867" w:rsidRDefault="00655867" w:rsidP="00BA0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PTFE</w:t>
            </w:r>
          </w:p>
        </w:tc>
      </w:tr>
      <w:tr w:rsidR="00E6231D" w:rsidTr="004E00E5">
        <w:tc>
          <w:tcPr>
            <w:tcW w:w="6912" w:type="dxa"/>
            <w:gridSpan w:val="2"/>
          </w:tcPr>
          <w:p w:rsidR="00E6231D" w:rsidRPr="00FA4EDF" w:rsidRDefault="00E6231D" w:rsidP="00BA0688">
            <w:pPr>
              <w:rPr>
                <w:b/>
                <w:highlight w:val="yellow"/>
              </w:rPr>
            </w:pPr>
          </w:p>
        </w:tc>
      </w:tr>
    </w:tbl>
    <w:p w:rsidR="00924299" w:rsidRPr="00655867" w:rsidRDefault="00924299"/>
    <w:p w:rsidR="00924299" w:rsidRPr="00655867" w:rsidRDefault="00924299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299" w:rsidRPr="00924299" w:rsidRDefault="004C16D4" w:rsidP="00924299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Описание</w:t>
      </w:r>
    </w:p>
    <w:p w:rsidR="00E464E6" w:rsidRPr="00C8566E" w:rsidRDefault="00924299" w:rsidP="00E464E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464E6" w:rsidRPr="00C8566E">
        <w:rPr>
          <w:rFonts w:cs="Tahoma"/>
          <w:sz w:val="24"/>
          <w:szCs w:val="24"/>
          <w:shd w:val="clear" w:color="auto" w:fill="FFFFFF"/>
        </w:rPr>
        <w:t xml:space="preserve">Мембранные насосы </w:t>
      </w:r>
      <w:proofErr w:type="spellStart"/>
      <w:r w:rsidR="00E464E6" w:rsidRPr="00C8566E">
        <w:rPr>
          <w:sz w:val="24"/>
          <w:szCs w:val="24"/>
        </w:rPr>
        <w:t>ChemSafe</w:t>
      </w:r>
      <w:proofErr w:type="spellEnd"/>
      <w:r w:rsidR="00E464E6" w:rsidRPr="00C8566E">
        <w:rPr>
          <w:rFonts w:cs="Tahoma"/>
          <w:sz w:val="24"/>
          <w:szCs w:val="24"/>
          <w:shd w:val="clear" w:color="auto" w:fill="FFFFFF"/>
        </w:rPr>
        <w:t xml:space="preserve"> применяются для перекачки практически любых химически агрессивных жидкостей, в том числе при высоких температурах.</w:t>
      </w:r>
      <w:r w:rsidR="00E464E6" w:rsidRPr="00C8566E">
        <w:rPr>
          <w:rFonts w:cs="Tahoma"/>
          <w:sz w:val="24"/>
          <w:szCs w:val="24"/>
        </w:rPr>
        <w:t xml:space="preserve"> </w:t>
      </w:r>
      <w:r w:rsidR="00E464E6" w:rsidRPr="00C8566E">
        <w:rPr>
          <w:sz w:val="24"/>
          <w:szCs w:val="24"/>
        </w:rPr>
        <w:t xml:space="preserve">В их конструкции отсутствуют металлические детали </w:t>
      </w:r>
      <w:proofErr w:type="spellStart"/>
      <w:r w:rsidR="00E464E6" w:rsidRPr="00C8566E">
        <w:rPr>
          <w:sz w:val="24"/>
          <w:szCs w:val="24"/>
        </w:rPr>
        <w:t>контактиующие</w:t>
      </w:r>
      <w:proofErr w:type="spellEnd"/>
      <w:r w:rsidR="00E464E6" w:rsidRPr="00C8566E">
        <w:rPr>
          <w:sz w:val="24"/>
          <w:szCs w:val="24"/>
        </w:rPr>
        <w:t xml:space="preserve"> с средой. В большинстве случаем насосы </w:t>
      </w:r>
      <w:proofErr w:type="spellStart"/>
      <w:r w:rsidR="00E464E6" w:rsidRPr="00C8566E">
        <w:rPr>
          <w:sz w:val="24"/>
          <w:szCs w:val="24"/>
        </w:rPr>
        <w:t>заказиваются</w:t>
      </w:r>
      <w:proofErr w:type="spellEnd"/>
      <w:r w:rsidR="00E464E6" w:rsidRPr="00C8566E">
        <w:rPr>
          <w:sz w:val="24"/>
          <w:szCs w:val="24"/>
        </w:rPr>
        <w:t xml:space="preserve"> из фторопласта </w:t>
      </w:r>
      <w:r w:rsidR="00E464E6" w:rsidRPr="00C8566E">
        <w:rPr>
          <w:rFonts w:cs="Verdana"/>
          <w:sz w:val="24"/>
          <w:szCs w:val="24"/>
        </w:rPr>
        <w:t>(</w:t>
      </w:r>
      <w:proofErr w:type="spellStart"/>
      <w:r w:rsidR="00E464E6" w:rsidRPr="00C8566E">
        <w:rPr>
          <w:rFonts w:cs="Verdana"/>
          <w:sz w:val="24"/>
          <w:szCs w:val="24"/>
        </w:rPr>
        <w:t>тефлона</w:t>
      </w:r>
      <w:proofErr w:type="spellEnd"/>
      <w:r w:rsidR="00E464E6" w:rsidRPr="00C8566E">
        <w:rPr>
          <w:rFonts w:cs="Verdana"/>
          <w:sz w:val="24"/>
          <w:szCs w:val="24"/>
        </w:rPr>
        <w:t xml:space="preserve"> </w:t>
      </w:r>
      <w:r w:rsidR="00E464E6" w:rsidRPr="00C8566E">
        <w:rPr>
          <w:rFonts w:cs="Verdana"/>
          <w:sz w:val="24"/>
          <w:szCs w:val="24"/>
          <w:lang w:val="en-US"/>
        </w:rPr>
        <w:t>PTFE</w:t>
      </w:r>
      <w:r w:rsidR="00E464E6" w:rsidRPr="00C8566E">
        <w:rPr>
          <w:rFonts w:cs="Verdana"/>
          <w:sz w:val="24"/>
          <w:szCs w:val="24"/>
        </w:rPr>
        <w:t xml:space="preserve">) или </w:t>
      </w:r>
      <w:proofErr w:type="spellStart"/>
      <w:r w:rsidR="00E464E6" w:rsidRPr="00C8566E">
        <w:rPr>
          <w:bCs/>
          <w:sz w:val="24"/>
          <w:szCs w:val="24"/>
        </w:rPr>
        <w:t>Сверхвысокомолекулярного</w:t>
      </w:r>
      <w:proofErr w:type="spellEnd"/>
      <w:r w:rsidR="00E464E6" w:rsidRPr="00C8566E">
        <w:rPr>
          <w:bCs/>
          <w:sz w:val="24"/>
          <w:szCs w:val="24"/>
        </w:rPr>
        <w:t xml:space="preserve"> полиэтилена </w:t>
      </w:r>
      <w:r w:rsidR="00E464E6" w:rsidRPr="00C8566E">
        <w:rPr>
          <w:sz w:val="24"/>
          <w:szCs w:val="24"/>
        </w:rPr>
        <w:t>высокой плотности</w:t>
      </w:r>
      <w:r w:rsidR="00E464E6" w:rsidRPr="00C8566E">
        <w:rPr>
          <w:bCs/>
          <w:sz w:val="24"/>
          <w:szCs w:val="24"/>
        </w:rPr>
        <w:t>. Данные материалы имеют высокую стойкость как к химически агрессивным жидкостям, так и к различным типам абразива.</w:t>
      </w:r>
    </w:p>
    <w:p w:rsidR="000D1081" w:rsidRPr="00655867" w:rsidRDefault="000D1081" w:rsidP="004C16D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68B6" w:rsidRPr="00924299" w:rsidRDefault="000268B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B36" w:rsidRDefault="00364B3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6D4" w:rsidRPr="00924299" w:rsidRDefault="004C16D4" w:rsidP="004C16D4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Сфера применения</w:t>
      </w:r>
    </w:p>
    <w:p w:rsidR="004C16D4" w:rsidRDefault="004C16D4" w:rsidP="004C16D4"/>
    <w:p w:rsidR="00E464E6" w:rsidRPr="00055AB2" w:rsidRDefault="00E464E6" w:rsidP="00E464E6">
      <w:pPr>
        <w:spacing w:after="0" w:line="270" w:lineRule="atLeast"/>
        <w:textAlignment w:val="center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• химическая промышленность</w:t>
      </w: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cr/>
        <w:t>• перекачка стерильных жидкостей</w:t>
      </w:r>
    </w:p>
    <w:p w:rsidR="00364B36" w:rsidRDefault="00364B3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081" w:rsidRDefault="000D1081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68B6" w:rsidRPr="00924299" w:rsidRDefault="000268B6" w:rsidP="000268B6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7F8184"/>
          <w:sz w:val="24"/>
          <w:szCs w:val="24"/>
          <w:lang w:eastAsia="ru-RU"/>
        </w:rPr>
        <w:t>Особенности</w:t>
      </w:r>
    </w:p>
    <w:p w:rsidR="000268B6" w:rsidRDefault="000268B6" w:rsidP="000268B6"/>
    <w:p w:rsidR="00E464E6" w:rsidRPr="00101C6D" w:rsidRDefault="00E464E6" w:rsidP="00E46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lastRenderedPageBreak/>
        <w:t>Максимальная производительность</w:t>
      </w: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 322</w:t>
      </w:r>
      <w:r w:rsidRPr="00101C6D">
        <w:rPr>
          <w:rFonts w:eastAsia="Times New Roman" w:cs="Arial"/>
          <w:color w:val="202020"/>
          <w:sz w:val="24"/>
          <w:szCs w:val="24"/>
          <w:lang w:eastAsia="ru-RU"/>
        </w:rPr>
        <w:t xml:space="preserve"> л/мин </w:t>
      </w:r>
    </w:p>
    <w:p w:rsidR="00E464E6" w:rsidRDefault="00E464E6" w:rsidP="00E46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Присоединительный размер трубопровода </w:t>
      </w:r>
      <w:r>
        <w:rPr>
          <w:lang w:val="en-US"/>
        </w:rPr>
        <w:t>1-1/2”</w:t>
      </w:r>
    </w:p>
    <w:p w:rsidR="00E464E6" w:rsidRPr="00055AB2" w:rsidRDefault="00E464E6" w:rsidP="00E46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Возможны комплектации насосов в исполнении </w:t>
      </w:r>
      <w:r>
        <w:rPr>
          <w:rFonts w:eastAsia="Times New Roman" w:cs="Arial"/>
          <w:color w:val="202020"/>
          <w:sz w:val="24"/>
          <w:szCs w:val="24"/>
          <w:lang w:val="en-US" w:eastAsia="ru-RU"/>
        </w:rPr>
        <w:t>ATEX</w:t>
      </w:r>
    </w:p>
    <w:p w:rsidR="00E464E6" w:rsidRPr="00101C6D" w:rsidRDefault="00E464E6" w:rsidP="00E46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Легендарная надежность насосов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Graco</w:t>
      </w:r>
      <w:proofErr w:type="spellEnd"/>
    </w:p>
    <w:p w:rsidR="001449B0" w:rsidRDefault="001449B0" w:rsidP="00655867">
      <w:pPr>
        <w:spacing w:after="0" w:line="270" w:lineRule="atLeast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68B6" w:rsidRPr="00924299" w:rsidRDefault="000268B6" w:rsidP="00924299">
      <w:pPr>
        <w:spacing w:after="0" w:line="27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299" w:rsidRPr="00924299" w:rsidRDefault="00924299" w:rsidP="009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4299" w:rsidRPr="0092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E6" w:rsidRDefault="00E464E6" w:rsidP="00E464E6">
      <w:pPr>
        <w:spacing w:after="0" w:line="240" w:lineRule="auto"/>
      </w:pPr>
      <w:r>
        <w:separator/>
      </w:r>
    </w:p>
  </w:endnote>
  <w:endnote w:type="continuationSeparator" w:id="0">
    <w:p w:rsidR="00E464E6" w:rsidRDefault="00E464E6" w:rsidP="00E4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E6" w:rsidRDefault="00E464E6" w:rsidP="00E464E6">
      <w:pPr>
        <w:spacing w:after="0" w:line="240" w:lineRule="auto"/>
      </w:pPr>
      <w:r>
        <w:separator/>
      </w:r>
    </w:p>
  </w:footnote>
  <w:footnote w:type="continuationSeparator" w:id="0">
    <w:p w:rsidR="00E464E6" w:rsidRDefault="00E464E6" w:rsidP="00E4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867"/>
    <w:multiLevelType w:val="multilevel"/>
    <w:tmpl w:val="2DC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C1593"/>
    <w:multiLevelType w:val="multilevel"/>
    <w:tmpl w:val="9B1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53DA6"/>
    <w:multiLevelType w:val="multilevel"/>
    <w:tmpl w:val="776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F3A26"/>
    <w:multiLevelType w:val="multilevel"/>
    <w:tmpl w:val="02E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24A71"/>
    <w:multiLevelType w:val="multilevel"/>
    <w:tmpl w:val="43C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FC7"/>
    <w:multiLevelType w:val="multilevel"/>
    <w:tmpl w:val="A82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C"/>
    <w:rsid w:val="000268B6"/>
    <w:rsid w:val="000D1081"/>
    <w:rsid w:val="001449B0"/>
    <w:rsid w:val="001C2E6B"/>
    <w:rsid w:val="0023292A"/>
    <w:rsid w:val="002466F1"/>
    <w:rsid w:val="002A5E4C"/>
    <w:rsid w:val="00364B36"/>
    <w:rsid w:val="00373B18"/>
    <w:rsid w:val="00376B96"/>
    <w:rsid w:val="00440F0C"/>
    <w:rsid w:val="0044274C"/>
    <w:rsid w:val="00463322"/>
    <w:rsid w:val="00470AD9"/>
    <w:rsid w:val="004B6241"/>
    <w:rsid w:val="004C16D4"/>
    <w:rsid w:val="004E5E0C"/>
    <w:rsid w:val="00655867"/>
    <w:rsid w:val="00671969"/>
    <w:rsid w:val="006A035D"/>
    <w:rsid w:val="00732242"/>
    <w:rsid w:val="00750D4A"/>
    <w:rsid w:val="008B6688"/>
    <w:rsid w:val="008B7870"/>
    <w:rsid w:val="00924299"/>
    <w:rsid w:val="009751DA"/>
    <w:rsid w:val="00A4080F"/>
    <w:rsid w:val="00A72997"/>
    <w:rsid w:val="00AC5F61"/>
    <w:rsid w:val="00AF40C6"/>
    <w:rsid w:val="00B374BE"/>
    <w:rsid w:val="00B62EB3"/>
    <w:rsid w:val="00D2596B"/>
    <w:rsid w:val="00D35ABB"/>
    <w:rsid w:val="00E40630"/>
    <w:rsid w:val="00E464E6"/>
    <w:rsid w:val="00E6231D"/>
    <w:rsid w:val="00E639BC"/>
    <w:rsid w:val="00F816E1"/>
    <w:rsid w:val="00F91A92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2629-9029-415C-9606-4CB04091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4299"/>
    <w:rPr>
      <w:b/>
      <w:bCs/>
    </w:rPr>
  </w:style>
  <w:style w:type="character" w:customStyle="1" w:styleId="apple-converted-space">
    <w:name w:val="apple-converted-space"/>
    <w:basedOn w:val="a0"/>
    <w:rsid w:val="00924299"/>
  </w:style>
  <w:style w:type="paragraph" w:styleId="a5">
    <w:name w:val="header"/>
    <w:basedOn w:val="a"/>
    <w:link w:val="a6"/>
    <w:uiPriority w:val="99"/>
    <w:unhideWhenUsed/>
    <w:rsid w:val="00E4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4E6"/>
  </w:style>
  <w:style w:type="paragraph" w:styleId="a7">
    <w:name w:val="footer"/>
    <w:basedOn w:val="a"/>
    <w:link w:val="a8"/>
    <w:uiPriority w:val="99"/>
    <w:unhideWhenUsed/>
    <w:rsid w:val="00E4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Левашова</dc:creator>
  <cp:keywords/>
  <dc:description/>
  <cp:lastModifiedBy>Alexey Popov</cp:lastModifiedBy>
  <cp:revision>8</cp:revision>
  <dcterms:created xsi:type="dcterms:W3CDTF">2017-01-12T12:14:00Z</dcterms:created>
  <dcterms:modified xsi:type="dcterms:W3CDTF">2017-02-13T11:49:00Z</dcterms:modified>
</cp:coreProperties>
</file>